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B6" w:rsidRPr="00715CA1" w:rsidRDefault="001845B6" w:rsidP="00601EA3">
      <w:pPr>
        <w:ind w:right="-87"/>
        <w:contextualSpacing/>
        <w:jc w:val="right"/>
        <w:rPr>
          <w:rFonts w:ascii="Times New Roman" w:hAnsi="Times New Roman" w:cs="Times New Roman"/>
        </w:rPr>
      </w:pPr>
    </w:p>
    <w:tbl>
      <w:tblPr>
        <w:tblW w:w="10348" w:type="dxa"/>
        <w:tblInd w:w="108" w:type="dxa"/>
        <w:tblLook w:val="0000"/>
      </w:tblPr>
      <w:tblGrid>
        <w:gridCol w:w="6096"/>
        <w:gridCol w:w="4252"/>
      </w:tblGrid>
      <w:tr w:rsidR="00AA2113" w:rsidRPr="009075DE" w:rsidTr="00286DD9">
        <w:tc>
          <w:tcPr>
            <w:tcW w:w="6096" w:type="dxa"/>
          </w:tcPr>
          <w:p w:rsidR="00AA2113" w:rsidRPr="00F9503F" w:rsidRDefault="008403CC" w:rsidP="00286DD9">
            <w:pPr>
              <w:pStyle w:val="a9"/>
              <w:ind w:right="-34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03CC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254.75pt;margin-top:-138.65pt;width:105.9pt;height:79.9pt;z-index:-251658752;mso-wrap-distance-left:5pt;mso-wrap-distance-right:48.5pt;mso-position-horizontal-relative:margin" filled="f" stroked="f">
                  <v:textbox style="mso-next-textbox:#_x0000_s1034" inset="0,0,0,0">
                    <w:txbxContent>
                      <w:p w:rsidR="00286DD9" w:rsidRPr="00C653D2" w:rsidRDefault="00286DD9" w:rsidP="00AA2113"/>
                    </w:txbxContent>
                  </v:textbox>
                  <w10:wrap type="topAndBottom" anchorx="margin"/>
                </v:shape>
              </w:pict>
            </w:r>
          </w:p>
        </w:tc>
        <w:tc>
          <w:tcPr>
            <w:tcW w:w="4252" w:type="dxa"/>
          </w:tcPr>
          <w:p w:rsidR="00AA2113" w:rsidRPr="00601EA3" w:rsidRDefault="00AA2113" w:rsidP="00286DD9">
            <w:pPr>
              <w:pStyle w:val="a8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 w:rsidR="00854275">
              <w:rPr>
                <w:rFonts w:ascii="Times New Roman" w:hAnsi="Times New Roman" w:cs="Times New Roman"/>
              </w:rPr>
              <w:t>5</w:t>
            </w:r>
          </w:p>
          <w:p w:rsidR="00106932" w:rsidRDefault="00106932" w:rsidP="00106932">
            <w:pPr>
              <w:pStyle w:val="a8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</w:t>
            </w:r>
            <w:r w:rsidRPr="00601EA3">
              <w:rPr>
                <w:rFonts w:ascii="Times New Roman" w:hAnsi="Times New Roman" w:cs="Times New Roman"/>
              </w:rPr>
              <w:t xml:space="preserve"> приказ</w:t>
            </w:r>
            <w:r>
              <w:rPr>
                <w:rFonts w:ascii="Times New Roman" w:hAnsi="Times New Roman" w:cs="Times New Roman"/>
              </w:rPr>
              <w:t>ом</w:t>
            </w:r>
            <w:r w:rsidRPr="00601E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директора</w:t>
            </w:r>
          </w:p>
          <w:p w:rsidR="00106932" w:rsidRPr="00822342" w:rsidRDefault="00106932" w:rsidP="00106932">
            <w:pPr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       МУК «ДК х. Красная Поляна»</w:t>
            </w:r>
          </w:p>
          <w:p w:rsidR="00106932" w:rsidRPr="00601EA3" w:rsidRDefault="00106932" w:rsidP="00106932">
            <w:pPr>
              <w:pStyle w:val="a8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01EA3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03.07.2020 г. </w:t>
            </w:r>
            <w:r w:rsidRPr="00601EA3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58-Д</w:t>
            </w:r>
          </w:p>
          <w:p w:rsidR="00AA2113" w:rsidRPr="00601EA3" w:rsidRDefault="00AA2113" w:rsidP="00286DD9">
            <w:pPr>
              <w:pStyle w:val="a8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A2113" w:rsidRPr="009075DE" w:rsidRDefault="00AA2113" w:rsidP="00286DD9">
            <w:r>
              <w:t xml:space="preserve">  </w:t>
            </w:r>
          </w:p>
        </w:tc>
      </w:tr>
    </w:tbl>
    <w:p w:rsidR="001845B6" w:rsidRPr="00715CA1" w:rsidRDefault="001845B6" w:rsidP="00601EA3">
      <w:pPr>
        <w:pStyle w:val="10"/>
        <w:keepNext/>
        <w:keepLines/>
        <w:shd w:val="clear" w:color="auto" w:fill="auto"/>
        <w:spacing w:after="0" w:line="240" w:lineRule="auto"/>
        <w:ind w:right="-87"/>
        <w:contextualSpacing/>
        <w:jc w:val="right"/>
        <w:rPr>
          <w:sz w:val="24"/>
          <w:szCs w:val="24"/>
        </w:rPr>
      </w:pPr>
    </w:p>
    <w:p w:rsidR="001845B6" w:rsidRPr="00DF1F56" w:rsidRDefault="001845B6" w:rsidP="00601EA3">
      <w:pPr>
        <w:pStyle w:val="10"/>
        <w:keepNext/>
        <w:keepLines/>
        <w:shd w:val="clear" w:color="auto" w:fill="auto"/>
        <w:spacing w:after="0" w:line="240" w:lineRule="auto"/>
        <w:ind w:right="-87"/>
        <w:contextualSpacing/>
        <w:jc w:val="center"/>
        <w:rPr>
          <w:sz w:val="28"/>
          <w:szCs w:val="28"/>
        </w:rPr>
      </w:pPr>
      <w:r w:rsidRPr="00DF1F56">
        <w:rPr>
          <w:sz w:val="28"/>
          <w:szCs w:val="28"/>
        </w:rPr>
        <w:t>Положение</w:t>
      </w:r>
    </w:p>
    <w:p w:rsidR="001845B6" w:rsidRPr="00DF1F56" w:rsidRDefault="001845B6" w:rsidP="00601EA3">
      <w:pPr>
        <w:pStyle w:val="30"/>
        <w:shd w:val="clear" w:color="auto" w:fill="auto"/>
        <w:spacing w:before="0" w:after="0" w:line="240" w:lineRule="auto"/>
        <w:ind w:left="600" w:right="-87"/>
        <w:contextualSpacing/>
        <w:rPr>
          <w:sz w:val="28"/>
          <w:szCs w:val="28"/>
        </w:rPr>
      </w:pPr>
      <w:r w:rsidRPr="00DF1F56">
        <w:rPr>
          <w:sz w:val="28"/>
          <w:szCs w:val="28"/>
        </w:rPr>
        <w:t xml:space="preserve">о порядке работы по предотвращению и урегулированию конфликта интересов среди работников </w:t>
      </w:r>
      <w:bookmarkStart w:id="0" w:name="bookmark10"/>
      <w:r w:rsidR="00106932">
        <w:rPr>
          <w:sz w:val="28"/>
          <w:szCs w:val="28"/>
        </w:rPr>
        <w:t>МУК «ДК х. Красная Поляна»</w:t>
      </w:r>
    </w:p>
    <w:p w:rsidR="001845B6" w:rsidRPr="00DF1F56" w:rsidRDefault="001845B6" w:rsidP="00601EA3">
      <w:pPr>
        <w:pStyle w:val="30"/>
        <w:shd w:val="clear" w:color="auto" w:fill="auto"/>
        <w:spacing w:before="0" w:after="0" w:line="240" w:lineRule="auto"/>
        <w:ind w:left="600" w:right="-87"/>
        <w:contextualSpacing/>
        <w:rPr>
          <w:sz w:val="28"/>
          <w:szCs w:val="28"/>
        </w:rPr>
      </w:pPr>
    </w:p>
    <w:p w:rsidR="001845B6" w:rsidRPr="00DF1F56" w:rsidRDefault="001845B6" w:rsidP="00601EA3">
      <w:pPr>
        <w:pStyle w:val="30"/>
        <w:numPr>
          <w:ilvl w:val="0"/>
          <w:numId w:val="21"/>
        </w:numPr>
        <w:shd w:val="clear" w:color="auto" w:fill="auto"/>
        <w:spacing w:before="0" w:after="365" w:line="240" w:lineRule="auto"/>
        <w:ind w:right="-87"/>
        <w:contextualSpacing/>
        <w:rPr>
          <w:sz w:val="28"/>
          <w:szCs w:val="28"/>
        </w:rPr>
      </w:pPr>
      <w:r w:rsidRPr="00DF1F56">
        <w:rPr>
          <w:sz w:val="28"/>
          <w:szCs w:val="28"/>
        </w:rPr>
        <w:t>Общие положения</w:t>
      </w:r>
      <w:bookmarkEnd w:id="0"/>
    </w:p>
    <w:p w:rsidR="001845B6" w:rsidRPr="00DF1F56" w:rsidRDefault="001845B6" w:rsidP="00601EA3">
      <w:pPr>
        <w:pStyle w:val="20"/>
        <w:numPr>
          <w:ilvl w:val="0"/>
          <w:numId w:val="15"/>
        </w:numPr>
        <w:shd w:val="clear" w:color="auto" w:fill="auto"/>
        <w:tabs>
          <w:tab w:val="left" w:pos="1234"/>
        </w:tabs>
        <w:spacing w:before="0" w:after="300" w:line="240" w:lineRule="auto"/>
        <w:ind w:right="-87" w:firstLine="760"/>
        <w:contextualSpacing/>
        <w:jc w:val="both"/>
        <w:rPr>
          <w:sz w:val="28"/>
          <w:szCs w:val="28"/>
        </w:rPr>
      </w:pPr>
      <w:r w:rsidRPr="00DF1F56">
        <w:rPr>
          <w:sz w:val="28"/>
          <w:szCs w:val="28"/>
        </w:rPr>
        <w:t xml:space="preserve">Настоящее Положение о порядке работы по предотвращению и урегулированию конфликта интересов среди работников </w:t>
      </w:r>
      <w:r w:rsidR="00106932">
        <w:rPr>
          <w:sz w:val="28"/>
          <w:szCs w:val="28"/>
        </w:rPr>
        <w:t xml:space="preserve">учреждения </w:t>
      </w:r>
      <w:r w:rsidRPr="00DF1F56">
        <w:rPr>
          <w:sz w:val="28"/>
          <w:szCs w:val="28"/>
        </w:rPr>
        <w:t>культуры</w:t>
      </w:r>
      <w:r w:rsidR="00106932">
        <w:rPr>
          <w:sz w:val="28"/>
          <w:szCs w:val="28"/>
        </w:rPr>
        <w:t xml:space="preserve"> и директором учреждения</w:t>
      </w:r>
      <w:r w:rsidR="006674D0">
        <w:rPr>
          <w:sz w:val="28"/>
          <w:szCs w:val="28"/>
        </w:rPr>
        <w:t xml:space="preserve"> культуры, </w:t>
      </w:r>
      <w:r w:rsidR="00106932">
        <w:rPr>
          <w:sz w:val="28"/>
          <w:szCs w:val="28"/>
        </w:rPr>
        <w:t>МУК «ДК х. Красная Поляна»</w:t>
      </w:r>
      <w:r w:rsidRPr="00DF1F56">
        <w:rPr>
          <w:sz w:val="28"/>
          <w:szCs w:val="28"/>
        </w:rPr>
        <w:t xml:space="preserve">, при осуществлении ими профессиональной деятельности (далее Положение) определяет порядок работы в </w:t>
      </w:r>
      <w:r w:rsidR="00106932">
        <w:rPr>
          <w:sz w:val="28"/>
          <w:szCs w:val="28"/>
        </w:rPr>
        <w:t>МУК «ДК х. красная Поляна»</w:t>
      </w:r>
      <w:r w:rsidR="00286DD9" w:rsidRPr="00DF1F56">
        <w:rPr>
          <w:sz w:val="28"/>
          <w:szCs w:val="28"/>
        </w:rPr>
        <w:t xml:space="preserve"> </w:t>
      </w:r>
      <w:r w:rsidRPr="00DF1F56">
        <w:rPr>
          <w:sz w:val="28"/>
          <w:szCs w:val="28"/>
        </w:rPr>
        <w:t xml:space="preserve"> (далее по тексту - Учреждение) по предотвращению конфликта интересов и при возникновении конфликта интересов работников культуры при осуществлении им профессиональной деятельности.</w:t>
      </w:r>
    </w:p>
    <w:p w:rsidR="001845B6" w:rsidRPr="00DF1F56" w:rsidRDefault="001845B6" w:rsidP="00601EA3">
      <w:pPr>
        <w:pStyle w:val="20"/>
        <w:numPr>
          <w:ilvl w:val="0"/>
          <w:numId w:val="15"/>
        </w:numPr>
        <w:shd w:val="clear" w:color="auto" w:fill="auto"/>
        <w:tabs>
          <w:tab w:val="left" w:pos="1260"/>
        </w:tabs>
        <w:spacing w:before="0" w:after="0" w:line="240" w:lineRule="auto"/>
        <w:ind w:right="-87" w:firstLine="760"/>
        <w:contextualSpacing/>
        <w:jc w:val="both"/>
        <w:rPr>
          <w:sz w:val="28"/>
          <w:szCs w:val="28"/>
        </w:rPr>
      </w:pPr>
      <w:r w:rsidRPr="00DF1F56">
        <w:rPr>
          <w:sz w:val="28"/>
          <w:szCs w:val="28"/>
        </w:rPr>
        <w:t>Положение разработано в соответствии с :</w:t>
      </w:r>
    </w:p>
    <w:p w:rsidR="001845B6" w:rsidRPr="00DF1F56" w:rsidRDefault="001845B6" w:rsidP="00601EA3">
      <w:pPr>
        <w:pStyle w:val="20"/>
        <w:numPr>
          <w:ilvl w:val="0"/>
          <w:numId w:val="16"/>
        </w:numPr>
        <w:shd w:val="clear" w:color="auto" w:fill="auto"/>
        <w:tabs>
          <w:tab w:val="left" w:pos="932"/>
        </w:tabs>
        <w:spacing w:before="0" w:after="0" w:line="240" w:lineRule="auto"/>
        <w:ind w:right="-87" w:firstLine="760"/>
        <w:contextualSpacing/>
        <w:jc w:val="both"/>
        <w:rPr>
          <w:sz w:val="28"/>
          <w:szCs w:val="28"/>
        </w:rPr>
      </w:pPr>
      <w:r w:rsidRPr="00DF1F56">
        <w:rPr>
          <w:sz w:val="28"/>
          <w:szCs w:val="28"/>
        </w:rPr>
        <w:t>Федеральным законом от 25 декабря 2008 № 273-ФЗ «О противодействии коррупции»;</w:t>
      </w:r>
    </w:p>
    <w:p w:rsidR="001845B6" w:rsidRPr="00DF1F56" w:rsidRDefault="001845B6" w:rsidP="00601EA3">
      <w:pPr>
        <w:pStyle w:val="20"/>
        <w:numPr>
          <w:ilvl w:val="0"/>
          <w:numId w:val="16"/>
        </w:numPr>
        <w:shd w:val="clear" w:color="auto" w:fill="auto"/>
        <w:tabs>
          <w:tab w:val="left" w:pos="996"/>
        </w:tabs>
        <w:spacing w:before="0" w:after="0" w:line="240" w:lineRule="auto"/>
        <w:ind w:right="-87" w:firstLine="760"/>
        <w:contextualSpacing/>
        <w:jc w:val="both"/>
        <w:rPr>
          <w:sz w:val="28"/>
          <w:szCs w:val="28"/>
        </w:rPr>
      </w:pPr>
      <w:r w:rsidRPr="00DF1F56">
        <w:rPr>
          <w:sz w:val="28"/>
          <w:szCs w:val="28"/>
        </w:rPr>
        <w:t>Трудовым кодексом Российской Федерации;</w:t>
      </w:r>
    </w:p>
    <w:p w:rsidR="001845B6" w:rsidRPr="00DF1F56" w:rsidRDefault="001845B6" w:rsidP="00601EA3">
      <w:pPr>
        <w:pStyle w:val="20"/>
        <w:numPr>
          <w:ilvl w:val="0"/>
          <w:numId w:val="16"/>
        </w:numPr>
        <w:shd w:val="clear" w:color="auto" w:fill="auto"/>
        <w:tabs>
          <w:tab w:val="left" w:pos="1140"/>
        </w:tabs>
        <w:spacing w:before="0" w:after="0" w:line="240" w:lineRule="auto"/>
        <w:ind w:right="-87" w:firstLine="760"/>
        <w:contextualSpacing/>
        <w:jc w:val="both"/>
        <w:rPr>
          <w:sz w:val="28"/>
          <w:szCs w:val="28"/>
        </w:rPr>
      </w:pPr>
      <w:r w:rsidRPr="00DF1F56">
        <w:rPr>
          <w:sz w:val="28"/>
          <w:szCs w:val="28"/>
        </w:rPr>
        <w:t>иными действующими нормативно-правовыми актами Российской Федерации.</w:t>
      </w:r>
    </w:p>
    <w:p w:rsidR="00286DD9" w:rsidRPr="00DF1F56" w:rsidRDefault="00286DD9" w:rsidP="00286DD9">
      <w:pPr>
        <w:pStyle w:val="20"/>
        <w:shd w:val="clear" w:color="auto" w:fill="auto"/>
        <w:tabs>
          <w:tab w:val="left" w:pos="1140"/>
        </w:tabs>
        <w:spacing w:before="0" w:after="0" w:line="240" w:lineRule="auto"/>
        <w:ind w:left="760" w:right="-87" w:firstLine="0"/>
        <w:contextualSpacing/>
        <w:jc w:val="both"/>
        <w:rPr>
          <w:sz w:val="28"/>
          <w:szCs w:val="28"/>
        </w:rPr>
      </w:pPr>
    </w:p>
    <w:p w:rsidR="001845B6" w:rsidRPr="00DF1F56" w:rsidRDefault="001845B6" w:rsidP="00286DD9">
      <w:pPr>
        <w:pStyle w:val="10"/>
        <w:keepNext/>
        <w:keepLines/>
        <w:shd w:val="clear" w:color="auto" w:fill="auto"/>
        <w:spacing w:after="300" w:line="240" w:lineRule="auto"/>
        <w:ind w:left="3840" w:right="-85"/>
        <w:contextualSpacing/>
        <w:rPr>
          <w:sz w:val="28"/>
          <w:szCs w:val="28"/>
        </w:rPr>
      </w:pPr>
      <w:bookmarkStart w:id="1" w:name="bookmark11"/>
      <w:r w:rsidRPr="00DF1F56">
        <w:rPr>
          <w:sz w:val="28"/>
          <w:szCs w:val="28"/>
        </w:rPr>
        <w:t>2. Основные понятия</w:t>
      </w:r>
      <w:bookmarkEnd w:id="1"/>
    </w:p>
    <w:p w:rsidR="001845B6" w:rsidRPr="00DF1F56" w:rsidRDefault="001845B6" w:rsidP="00286DD9">
      <w:pPr>
        <w:pStyle w:val="20"/>
        <w:shd w:val="clear" w:color="auto" w:fill="auto"/>
        <w:spacing w:after="180" w:line="240" w:lineRule="auto"/>
        <w:ind w:right="-85" w:firstLine="760"/>
        <w:contextualSpacing/>
        <w:jc w:val="both"/>
        <w:rPr>
          <w:sz w:val="28"/>
          <w:szCs w:val="28"/>
        </w:rPr>
      </w:pPr>
      <w:r w:rsidRPr="00DF1F56">
        <w:rPr>
          <w:sz w:val="28"/>
          <w:szCs w:val="28"/>
        </w:rPr>
        <w:t>2.</w:t>
      </w:r>
      <w:r w:rsidR="00286DD9" w:rsidRPr="00DF1F56">
        <w:rPr>
          <w:sz w:val="28"/>
          <w:szCs w:val="28"/>
        </w:rPr>
        <w:t>1</w:t>
      </w:r>
      <w:r w:rsidR="00286DD9" w:rsidRPr="00DF1F56">
        <w:rPr>
          <w:rStyle w:val="22"/>
          <w:i w:val="0"/>
          <w:sz w:val="28"/>
          <w:szCs w:val="28"/>
        </w:rPr>
        <w:t xml:space="preserve"> </w:t>
      </w:r>
      <w:r w:rsidRPr="00DF1F56">
        <w:rPr>
          <w:rStyle w:val="22"/>
          <w:i w:val="0"/>
          <w:sz w:val="28"/>
          <w:szCs w:val="28"/>
        </w:rPr>
        <w:t>Конфликт интересов работников культуры</w:t>
      </w:r>
      <w:r w:rsidRPr="00DF1F56">
        <w:rPr>
          <w:sz w:val="28"/>
          <w:szCs w:val="28"/>
        </w:rPr>
        <w:t xml:space="preserve"> - ситуация, при которой у работников культуры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профессиональных обязанностей вследствие противоречия между его личной заинтересованностью и интересами</w:t>
      </w:r>
      <w:r w:rsidR="00286DD9" w:rsidRPr="00DF1F56">
        <w:rPr>
          <w:sz w:val="28"/>
          <w:szCs w:val="28"/>
        </w:rPr>
        <w:t xml:space="preserve"> других работников</w:t>
      </w:r>
      <w:r w:rsidR="00DC4FAD" w:rsidRPr="00DF1F56">
        <w:rPr>
          <w:sz w:val="28"/>
          <w:szCs w:val="28"/>
        </w:rPr>
        <w:t xml:space="preserve"> учреждения</w:t>
      </w:r>
      <w:r w:rsidRPr="00DF1F56">
        <w:rPr>
          <w:sz w:val="28"/>
          <w:szCs w:val="28"/>
        </w:rPr>
        <w:t>.</w:t>
      </w:r>
    </w:p>
    <w:p w:rsidR="001845B6" w:rsidRPr="00DF1F56" w:rsidRDefault="001845B6" w:rsidP="00286DD9">
      <w:pPr>
        <w:pStyle w:val="20"/>
        <w:numPr>
          <w:ilvl w:val="0"/>
          <w:numId w:val="17"/>
        </w:numPr>
        <w:shd w:val="clear" w:color="auto" w:fill="auto"/>
        <w:tabs>
          <w:tab w:val="left" w:pos="1229"/>
        </w:tabs>
        <w:spacing w:before="0" w:after="206" w:line="240" w:lineRule="auto"/>
        <w:ind w:right="-87" w:firstLine="709"/>
        <w:contextualSpacing/>
        <w:jc w:val="both"/>
        <w:rPr>
          <w:sz w:val="28"/>
          <w:szCs w:val="28"/>
        </w:rPr>
      </w:pPr>
      <w:r w:rsidRPr="00DF1F56">
        <w:rPr>
          <w:rStyle w:val="22"/>
          <w:i w:val="0"/>
          <w:sz w:val="28"/>
          <w:szCs w:val="28"/>
        </w:rPr>
        <w:t>Подлинной заинтересованностью работника культуры</w:t>
      </w:r>
      <w:r w:rsidRPr="00DF1F56">
        <w:rPr>
          <w:sz w:val="28"/>
          <w:szCs w:val="28"/>
        </w:rPr>
        <w:t>, которая влияет или может повлиять на надлежащее исполнение им должностных</w:t>
      </w:r>
      <w:r w:rsidR="00DC4FAD" w:rsidRPr="00DF1F56">
        <w:rPr>
          <w:sz w:val="28"/>
          <w:szCs w:val="28"/>
        </w:rPr>
        <w:t xml:space="preserve"> </w:t>
      </w:r>
      <w:r w:rsidRPr="00DF1F56">
        <w:rPr>
          <w:sz w:val="28"/>
          <w:szCs w:val="28"/>
        </w:rPr>
        <w:t>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1845B6" w:rsidRPr="00DF1F56" w:rsidRDefault="001845B6" w:rsidP="00601EA3">
      <w:pPr>
        <w:pStyle w:val="10"/>
        <w:keepNext/>
        <w:keepLines/>
        <w:shd w:val="clear" w:color="auto" w:fill="auto"/>
        <w:spacing w:after="33" w:line="240" w:lineRule="auto"/>
        <w:ind w:right="-87"/>
        <w:contextualSpacing/>
        <w:jc w:val="center"/>
        <w:rPr>
          <w:sz w:val="28"/>
          <w:szCs w:val="28"/>
        </w:rPr>
      </w:pPr>
      <w:bookmarkStart w:id="2" w:name="bookmark12"/>
      <w:r w:rsidRPr="00DF1F56">
        <w:rPr>
          <w:sz w:val="28"/>
          <w:szCs w:val="28"/>
        </w:rPr>
        <w:t>З. Условия, при которых возникает или может возникнуть конфликт</w:t>
      </w:r>
      <w:bookmarkEnd w:id="2"/>
    </w:p>
    <w:p w:rsidR="001845B6" w:rsidRPr="00DF1F56" w:rsidRDefault="001845B6" w:rsidP="00601EA3">
      <w:pPr>
        <w:pStyle w:val="30"/>
        <w:shd w:val="clear" w:color="auto" w:fill="auto"/>
        <w:spacing w:before="0" w:after="282" w:line="240" w:lineRule="auto"/>
        <w:ind w:right="-87"/>
        <w:contextualSpacing/>
        <w:rPr>
          <w:sz w:val="28"/>
          <w:szCs w:val="28"/>
        </w:rPr>
      </w:pPr>
      <w:r w:rsidRPr="00DF1F56">
        <w:rPr>
          <w:sz w:val="28"/>
          <w:szCs w:val="28"/>
        </w:rPr>
        <w:t xml:space="preserve">интересов работника </w:t>
      </w:r>
    </w:p>
    <w:p w:rsidR="001845B6" w:rsidRPr="00DF1F56" w:rsidRDefault="001845B6" w:rsidP="004900A3">
      <w:pPr>
        <w:pStyle w:val="20"/>
        <w:shd w:val="clear" w:color="auto" w:fill="auto"/>
        <w:tabs>
          <w:tab w:val="left" w:pos="1262"/>
        </w:tabs>
        <w:spacing w:before="0" w:after="236" w:line="240" w:lineRule="auto"/>
        <w:ind w:right="-87" w:firstLine="851"/>
        <w:contextualSpacing/>
        <w:jc w:val="both"/>
        <w:rPr>
          <w:sz w:val="28"/>
          <w:szCs w:val="28"/>
        </w:rPr>
      </w:pPr>
      <w:r w:rsidRPr="00DF1F56">
        <w:rPr>
          <w:sz w:val="28"/>
          <w:szCs w:val="28"/>
        </w:rPr>
        <w:t>В Учреждении выделяют</w:t>
      </w:r>
      <w:r w:rsidR="00DC4FAD" w:rsidRPr="00DF1F56">
        <w:rPr>
          <w:sz w:val="28"/>
          <w:szCs w:val="28"/>
        </w:rPr>
        <w:t xml:space="preserve"> </w:t>
      </w:r>
      <w:r w:rsidRPr="00DF1F56">
        <w:rPr>
          <w:sz w:val="28"/>
          <w:szCs w:val="28"/>
        </w:rPr>
        <w:t>условия (ситуации), при которых может возникну</w:t>
      </w:r>
      <w:r w:rsidR="00DC4FAD" w:rsidRPr="00DF1F56">
        <w:rPr>
          <w:sz w:val="28"/>
          <w:szCs w:val="28"/>
        </w:rPr>
        <w:t>ть конфликт интересов работника:</w:t>
      </w:r>
    </w:p>
    <w:p w:rsidR="001845B6" w:rsidRPr="00DF1F56" w:rsidRDefault="001845B6" w:rsidP="00601EA3">
      <w:pPr>
        <w:pStyle w:val="20"/>
        <w:numPr>
          <w:ilvl w:val="0"/>
          <w:numId w:val="18"/>
        </w:numPr>
        <w:shd w:val="clear" w:color="auto" w:fill="auto"/>
        <w:tabs>
          <w:tab w:val="left" w:pos="749"/>
        </w:tabs>
        <w:spacing w:before="0" w:after="0" w:line="240" w:lineRule="auto"/>
        <w:ind w:left="740" w:right="-87" w:hanging="340"/>
        <w:contextualSpacing/>
        <w:jc w:val="both"/>
        <w:rPr>
          <w:sz w:val="28"/>
          <w:szCs w:val="28"/>
        </w:rPr>
      </w:pPr>
      <w:r w:rsidRPr="00DF1F56">
        <w:rPr>
          <w:sz w:val="28"/>
          <w:szCs w:val="28"/>
        </w:rPr>
        <w:lastRenderedPageBreak/>
        <w:t xml:space="preserve">участие работника культуры в установлении, определении форм и способов поощрений для своих </w:t>
      </w:r>
      <w:r w:rsidR="00DC4FAD" w:rsidRPr="00DF1F56">
        <w:rPr>
          <w:sz w:val="28"/>
          <w:szCs w:val="28"/>
        </w:rPr>
        <w:t>подчиненных</w:t>
      </w:r>
      <w:r w:rsidRPr="00DF1F56">
        <w:rPr>
          <w:sz w:val="28"/>
          <w:szCs w:val="28"/>
        </w:rPr>
        <w:t>;</w:t>
      </w:r>
    </w:p>
    <w:p w:rsidR="001845B6" w:rsidRPr="00DF1F56" w:rsidRDefault="001845B6" w:rsidP="00601EA3">
      <w:pPr>
        <w:pStyle w:val="20"/>
        <w:numPr>
          <w:ilvl w:val="0"/>
          <w:numId w:val="18"/>
        </w:numPr>
        <w:shd w:val="clear" w:color="auto" w:fill="auto"/>
        <w:tabs>
          <w:tab w:val="left" w:pos="749"/>
        </w:tabs>
        <w:spacing w:before="0" w:after="480" w:line="240" w:lineRule="auto"/>
        <w:ind w:left="740" w:right="-87" w:hanging="340"/>
        <w:contextualSpacing/>
        <w:jc w:val="both"/>
        <w:rPr>
          <w:sz w:val="28"/>
          <w:szCs w:val="28"/>
        </w:rPr>
      </w:pPr>
      <w:r w:rsidRPr="00DF1F56">
        <w:rPr>
          <w:sz w:val="28"/>
          <w:szCs w:val="28"/>
        </w:rPr>
        <w:t>иные условия (ситуации), при которых может возникнуть конфликт интересов работника культуры.</w:t>
      </w:r>
    </w:p>
    <w:p w:rsidR="001845B6" w:rsidRPr="00DF1F56" w:rsidRDefault="001845B6" w:rsidP="00601EA3">
      <w:pPr>
        <w:pStyle w:val="10"/>
        <w:keepNext/>
        <w:keepLines/>
        <w:shd w:val="clear" w:color="auto" w:fill="auto"/>
        <w:spacing w:after="0" w:line="240" w:lineRule="auto"/>
        <w:ind w:right="-87"/>
        <w:contextualSpacing/>
        <w:jc w:val="center"/>
        <w:rPr>
          <w:sz w:val="28"/>
          <w:szCs w:val="28"/>
        </w:rPr>
      </w:pPr>
      <w:bookmarkStart w:id="3" w:name="bookmark13"/>
      <w:r w:rsidRPr="00DF1F56">
        <w:rPr>
          <w:sz w:val="28"/>
          <w:szCs w:val="28"/>
        </w:rPr>
        <w:t>4. Порядок предотвращения и урегулирования конфликта интересов</w:t>
      </w:r>
      <w:r w:rsidRPr="00DF1F56">
        <w:rPr>
          <w:sz w:val="28"/>
          <w:szCs w:val="28"/>
        </w:rPr>
        <w:br/>
        <w:t>работников культуры при осуществлении ими профессиональной</w:t>
      </w:r>
      <w:bookmarkEnd w:id="3"/>
    </w:p>
    <w:p w:rsidR="001845B6" w:rsidRPr="00DF1F56" w:rsidRDefault="001845B6" w:rsidP="00601EA3">
      <w:pPr>
        <w:pStyle w:val="10"/>
        <w:keepNext/>
        <w:keepLines/>
        <w:shd w:val="clear" w:color="auto" w:fill="auto"/>
        <w:spacing w:after="180" w:line="240" w:lineRule="auto"/>
        <w:ind w:right="-87"/>
        <w:contextualSpacing/>
        <w:jc w:val="center"/>
        <w:rPr>
          <w:sz w:val="28"/>
          <w:szCs w:val="28"/>
        </w:rPr>
      </w:pPr>
      <w:bookmarkStart w:id="4" w:name="bookmark14"/>
      <w:r w:rsidRPr="00DF1F56">
        <w:rPr>
          <w:sz w:val="28"/>
          <w:szCs w:val="28"/>
        </w:rPr>
        <w:t>деятельности</w:t>
      </w:r>
      <w:bookmarkEnd w:id="4"/>
    </w:p>
    <w:p w:rsidR="001845B6" w:rsidRPr="00DF1F56" w:rsidRDefault="001845B6" w:rsidP="00601EA3">
      <w:pPr>
        <w:pStyle w:val="20"/>
        <w:numPr>
          <w:ilvl w:val="0"/>
          <w:numId w:val="19"/>
        </w:numPr>
        <w:shd w:val="clear" w:color="auto" w:fill="auto"/>
        <w:tabs>
          <w:tab w:val="left" w:pos="1237"/>
        </w:tabs>
        <w:spacing w:before="0" w:after="236" w:line="240" w:lineRule="auto"/>
        <w:ind w:right="-87" w:firstLine="740"/>
        <w:contextualSpacing/>
        <w:jc w:val="both"/>
        <w:rPr>
          <w:sz w:val="28"/>
          <w:szCs w:val="28"/>
        </w:rPr>
      </w:pPr>
      <w:r w:rsidRPr="00DF1F56">
        <w:rPr>
          <w:sz w:val="28"/>
          <w:szCs w:val="28"/>
        </w:rPr>
        <w:t xml:space="preserve">Случаи возникновения у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</w:t>
      </w:r>
      <w:r w:rsidR="00DC4FAD" w:rsidRPr="00DF1F56">
        <w:rPr>
          <w:sz w:val="28"/>
          <w:szCs w:val="28"/>
        </w:rPr>
        <w:t>У</w:t>
      </w:r>
      <w:r w:rsidRPr="00DF1F56">
        <w:rPr>
          <w:sz w:val="28"/>
          <w:szCs w:val="28"/>
        </w:rPr>
        <w:t>чреждения.</w:t>
      </w:r>
    </w:p>
    <w:p w:rsidR="001845B6" w:rsidRPr="00DF1F56" w:rsidRDefault="001845B6" w:rsidP="00601EA3">
      <w:pPr>
        <w:pStyle w:val="20"/>
        <w:numPr>
          <w:ilvl w:val="0"/>
          <w:numId w:val="19"/>
        </w:numPr>
        <w:shd w:val="clear" w:color="auto" w:fill="auto"/>
        <w:tabs>
          <w:tab w:val="left" w:pos="1227"/>
        </w:tabs>
        <w:spacing w:before="0" w:after="0" w:line="240" w:lineRule="auto"/>
        <w:ind w:right="-87" w:firstLine="740"/>
        <w:contextualSpacing/>
        <w:jc w:val="both"/>
        <w:rPr>
          <w:sz w:val="28"/>
          <w:szCs w:val="28"/>
        </w:rPr>
      </w:pPr>
      <w:r w:rsidRPr="00DF1F56">
        <w:rPr>
          <w:sz w:val="28"/>
          <w:szCs w:val="28"/>
        </w:rPr>
        <w:t>С целью предотвращения возможного конфликта интересов работника в Учреждении реализуются следующие мероприятия:</w:t>
      </w:r>
    </w:p>
    <w:p w:rsidR="001845B6" w:rsidRPr="00DF1F56" w:rsidRDefault="00DC4FAD" w:rsidP="00DC4FAD">
      <w:pPr>
        <w:pStyle w:val="20"/>
        <w:shd w:val="clear" w:color="auto" w:fill="auto"/>
        <w:spacing w:after="176" w:line="240" w:lineRule="auto"/>
        <w:ind w:right="-87" w:firstLine="851"/>
        <w:contextualSpacing/>
        <w:jc w:val="both"/>
        <w:rPr>
          <w:sz w:val="28"/>
          <w:szCs w:val="28"/>
        </w:rPr>
      </w:pPr>
      <w:r w:rsidRPr="00DF1F56">
        <w:rPr>
          <w:sz w:val="28"/>
          <w:szCs w:val="28"/>
        </w:rPr>
        <w:t xml:space="preserve">- </w:t>
      </w:r>
      <w:r w:rsidR="001845B6" w:rsidRPr="00DF1F56">
        <w:rPr>
          <w:sz w:val="28"/>
          <w:szCs w:val="28"/>
        </w:rPr>
        <w:t>обеспечивается прозрачность, подконтрольность и подотчётность реализации всех принимаемых решений, в исполнении которых задействованы работники;</w:t>
      </w:r>
    </w:p>
    <w:p w:rsidR="001845B6" w:rsidRPr="00DF1F56" w:rsidRDefault="001845B6" w:rsidP="00601EA3">
      <w:pPr>
        <w:pStyle w:val="20"/>
        <w:numPr>
          <w:ilvl w:val="0"/>
          <w:numId w:val="16"/>
        </w:numPr>
        <w:shd w:val="clear" w:color="auto" w:fill="auto"/>
        <w:tabs>
          <w:tab w:val="left" w:pos="918"/>
        </w:tabs>
        <w:spacing w:before="0" w:after="180" w:line="240" w:lineRule="auto"/>
        <w:ind w:right="-87" w:firstLine="740"/>
        <w:contextualSpacing/>
        <w:jc w:val="both"/>
        <w:rPr>
          <w:sz w:val="28"/>
          <w:szCs w:val="28"/>
        </w:rPr>
      </w:pPr>
      <w:r w:rsidRPr="00DF1F56">
        <w:rPr>
          <w:sz w:val="28"/>
          <w:szCs w:val="28"/>
        </w:rPr>
        <w:t>обеспечивается информационная открытость Учреждения в соответствии с требованиями действующего законодательства;</w:t>
      </w:r>
    </w:p>
    <w:p w:rsidR="001845B6" w:rsidRPr="00DF1F56" w:rsidRDefault="001845B6" w:rsidP="00601EA3">
      <w:pPr>
        <w:pStyle w:val="20"/>
        <w:numPr>
          <w:ilvl w:val="0"/>
          <w:numId w:val="16"/>
        </w:numPr>
        <w:shd w:val="clear" w:color="auto" w:fill="auto"/>
        <w:tabs>
          <w:tab w:val="left" w:pos="918"/>
        </w:tabs>
        <w:spacing w:before="0" w:after="184" w:line="240" w:lineRule="auto"/>
        <w:ind w:right="-87" w:firstLine="740"/>
        <w:contextualSpacing/>
        <w:jc w:val="both"/>
        <w:rPr>
          <w:sz w:val="28"/>
          <w:szCs w:val="28"/>
        </w:rPr>
      </w:pPr>
      <w:r w:rsidRPr="00DF1F56">
        <w:rPr>
          <w:sz w:val="28"/>
          <w:szCs w:val="28"/>
        </w:rPr>
        <w:t>осуществляется чёткая регламентация деятельности работников внутренними локальными нормативными актами Учреждения;</w:t>
      </w:r>
    </w:p>
    <w:p w:rsidR="001845B6" w:rsidRPr="00DF1F56" w:rsidRDefault="001845B6" w:rsidP="00601EA3">
      <w:pPr>
        <w:pStyle w:val="20"/>
        <w:numPr>
          <w:ilvl w:val="0"/>
          <w:numId w:val="16"/>
        </w:numPr>
        <w:shd w:val="clear" w:color="auto" w:fill="auto"/>
        <w:tabs>
          <w:tab w:val="left" w:pos="918"/>
        </w:tabs>
        <w:spacing w:before="0" w:after="176" w:line="240" w:lineRule="auto"/>
        <w:ind w:right="-87" w:firstLine="740"/>
        <w:contextualSpacing/>
        <w:jc w:val="both"/>
        <w:rPr>
          <w:sz w:val="28"/>
          <w:szCs w:val="28"/>
        </w:rPr>
      </w:pPr>
      <w:r w:rsidRPr="00DF1F56">
        <w:rPr>
          <w:sz w:val="28"/>
          <w:szCs w:val="28"/>
        </w:rPr>
        <w:t>обеспечивается введение прозрачных процедур внутренней оценки для управ</w:t>
      </w:r>
      <w:r w:rsidR="00DC4FAD" w:rsidRPr="00DF1F56">
        <w:rPr>
          <w:sz w:val="28"/>
          <w:szCs w:val="28"/>
        </w:rPr>
        <w:t xml:space="preserve">ления качеством </w:t>
      </w:r>
      <w:r w:rsidRPr="00DF1F56">
        <w:rPr>
          <w:sz w:val="28"/>
          <w:szCs w:val="28"/>
        </w:rPr>
        <w:t xml:space="preserve"> деятельности учреждения;</w:t>
      </w:r>
    </w:p>
    <w:p w:rsidR="001845B6" w:rsidRPr="00DF1F56" w:rsidRDefault="001845B6" w:rsidP="00601EA3">
      <w:pPr>
        <w:pStyle w:val="20"/>
        <w:numPr>
          <w:ilvl w:val="0"/>
          <w:numId w:val="16"/>
        </w:numPr>
        <w:shd w:val="clear" w:color="auto" w:fill="auto"/>
        <w:tabs>
          <w:tab w:val="left" w:pos="918"/>
        </w:tabs>
        <w:spacing w:before="0" w:after="176" w:line="240" w:lineRule="auto"/>
        <w:ind w:right="-87" w:firstLine="740"/>
        <w:contextualSpacing/>
        <w:jc w:val="both"/>
        <w:rPr>
          <w:sz w:val="28"/>
          <w:szCs w:val="28"/>
        </w:rPr>
      </w:pPr>
      <w:r w:rsidRPr="00DF1F56">
        <w:rPr>
          <w:sz w:val="28"/>
          <w:szCs w:val="28"/>
        </w:rPr>
        <w:t>осуществляются иные мероприятия, направленные на предотвращение возможного конфликта интересов работника культуры.</w:t>
      </w:r>
    </w:p>
    <w:p w:rsidR="001845B6" w:rsidRPr="00DF1F56" w:rsidRDefault="001845B6" w:rsidP="00601EA3">
      <w:pPr>
        <w:pStyle w:val="20"/>
        <w:numPr>
          <w:ilvl w:val="0"/>
          <w:numId w:val="19"/>
        </w:numPr>
        <w:shd w:val="clear" w:color="auto" w:fill="auto"/>
        <w:tabs>
          <w:tab w:val="left" w:pos="1235"/>
        </w:tabs>
        <w:spacing w:before="0" w:after="240" w:line="240" w:lineRule="auto"/>
        <w:ind w:right="-87" w:firstLine="740"/>
        <w:contextualSpacing/>
        <w:jc w:val="both"/>
        <w:rPr>
          <w:sz w:val="28"/>
          <w:szCs w:val="28"/>
        </w:rPr>
      </w:pPr>
      <w:r w:rsidRPr="00DF1F56">
        <w:rPr>
          <w:sz w:val="28"/>
          <w:szCs w:val="28"/>
        </w:rPr>
        <w:t>Работники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1845B6" w:rsidRPr="00DF1F56" w:rsidRDefault="001845B6" w:rsidP="00601EA3">
      <w:pPr>
        <w:pStyle w:val="20"/>
        <w:numPr>
          <w:ilvl w:val="0"/>
          <w:numId w:val="19"/>
        </w:numPr>
        <w:shd w:val="clear" w:color="auto" w:fill="auto"/>
        <w:tabs>
          <w:tab w:val="left" w:pos="1430"/>
        </w:tabs>
        <w:spacing w:before="0" w:after="180" w:line="240" w:lineRule="auto"/>
        <w:ind w:right="-87" w:firstLine="740"/>
        <w:contextualSpacing/>
        <w:jc w:val="both"/>
        <w:rPr>
          <w:sz w:val="28"/>
          <w:szCs w:val="28"/>
        </w:rPr>
      </w:pPr>
      <w:r w:rsidRPr="00DF1F56">
        <w:rPr>
          <w:sz w:val="28"/>
          <w:szCs w:val="28"/>
        </w:rPr>
        <w:t>С целью предотвращения конфликта интересов все работники обеспечивают выполнение соответствующих дополнений в должностные инструкции по предотвращению конфликта интересов при осуществлении ими профессиональной деятельности.</w:t>
      </w:r>
    </w:p>
    <w:p w:rsidR="001845B6" w:rsidRPr="00DF1F56" w:rsidRDefault="001845B6" w:rsidP="00601EA3">
      <w:pPr>
        <w:pStyle w:val="20"/>
        <w:numPr>
          <w:ilvl w:val="0"/>
          <w:numId w:val="19"/>
        </w:numPr>
        <w:shd w:val="clear" w:color="auto" w:fill="auto"/>
        <w:tabs>
          <w:tab w:val="left" w:pos="1430"/>
        </w:tabs>
        <w:spacing w:before="0" w:after="240" w:line="240" w:lineRule="auto"/>
        <w:ind w:right="-87" w:firstLine="740"/>
        <w:contextualSpacing/>
        <w:jc w:val="both"/>
        <w:rPr>
          <w:sz w:val="28"/>
          <w:szCs w:val="28"/>
        </w:rPr>
      </w:pPr>
      <w:r w:rsidRPr="00DF1F56">
        <w:rPr>
          <w:sz w:val="28"/>
          <w:szCs w:val="28"/>
        </w:rPr>
        <w:t>В случае возникновения конфликта интересов работник незамедлительно обязан проинформировать об этом в письменной форме руководителя Учреждения. Данное обязательство отражается в дополни</w:t>
      </w:r>
      <w:r w:rsidR="004900A3" w:rsidRPr="00DF1F56">
        <w:rPr>
          <w:sz w:val="28"/>
          <w:szCs w:val="28"/>
        </w:rPr>
        <w:t>тельном соглашении</w:t>
      </w:r>
      <w:r w:rsidRPr="00DF1F56">
        <w:rPr>
          <w:sz w:val="28"/>
          <w:szCs w:val="28"/>
        </w:rPr>
        <w:t xml:space="preserve"> к </w:t>
      </w:r>
      <w:r w:rsidR="004900A3" w:rsidRPr="00DF1F56">
        <w:rPr>
          <w:sz w:val="28"/>
          <w:szCs w:val="28"/>
        </w:rPr>
        <w:t>трудовому договору</w:t>
      </w:r>
      <w:r w:rsidRPr="00DF1F56">
        <w:rPr>
          <w:sz w:val="28"/>
          <w:szCs w:val="28"/>
        </w:rPr>
        <w:t xml:space="preserve"> работника о соблюдении ограничений при осуществлении им профессиональной деятельности.</w:t>
      </w:r>
    </w:p>
    <w:p w:rsidR="001845B6" w:rsidRPr="00DF1F56" w:rsidRDefault="001845B6" w:rsidP="00601EA3">
      <w:pPr>
        <w:pStyle w:val="20"/>
        <w:numPr>
          <w:ilvl w:val="0"/>
          <w:numId w:val="19"/>
        </w:numPr>
        <w:shd w:val="clear" w:color="auto" w:fill="auto"/>
        <w:tabs>
          <w:tab w:val="left" w:pos="1235"/>
        </w:tabs>
        <w:spacing w:before="0" w:after="180" w:line="240" w:lineRule="auto"/>
        <w:ind w:right="-87" w:firstLine="740"/>
        <w:contextualSpacing/>
        <w:jc w:val="both"/>
        <w:rPr>
          <w:sz w:val="28"/>
          <w:szCs w:val="28"/>
        </w:rPr>
      </w:pPr>
      <w:r w:rsidRPr="00DF1F56">
        <w:rPr>
          <w:sz w:val="28"/>
          <w:szCs w:val="28"/>
        </w:rPr>
        <w:t>Руководитель Учреждения в трёхдневный срок со дня, когда ему стало известно о конфликте интересов работника, обязан вынести данный вопрос на рассмотрение комиссии Учреждения по урегулированию споров.</w:t>
      </w:r>
    </w:p>
    <w:p w:rsidR="001845B6" w:rsidRPr="00DF1F56" w:rsidRDefault="001845B6" w:rsidP="00601EA3">
      <w:pPr>
        <w:pStyle w:val="20"/>
        <w:numPr>
          <w:ilvl w:val="0"/>
          <w:numId w:val="19"/>
        </w:numPr>
        <w:shd w:val="clear" w:color="auto" w:fill="auto"/>
        <w:tabs>
          <w:tab w:val="left" w:pos="1235"/>
        </w:tabs>
        <w:spacing w:before="0" w:after="180" w:line="240" w:lineRule="auto"/>
        <w:ind w:right="-87" w:firstLine="740"/>
        <w:contextualSpacing/>
        <w:jc w:val="both"/>
        <w:rPr>
          <w:sz w:val="28"/>
          <w:szCs w:val="28"/>
        </w:rPr>
      </w:pPr>
      <w:r w:rsidRPr="00DF1F56">
        <w:rPr>
          <w:sz w:val="28"/>
          <w:szCs w:val="28"/>
        </w:rPr>
        <w:t>Решение комиссии Учреждения по урегулированию споров при рассмотрении вопросов, связанных с возникновением конфликта интересов работника, является обязательным для всех участников и подлежит исполнению в сроки, предусмотренные указанным решением.</w:t>
      </w:r>
    </w:p>
    <w:p w:rsidR="001845B6" w:rsidRPr="00DF1F56" w:rsidRDefault="001845B6" w:rsidP="00601EA3">
      <w:pPr>
        <w:pStyle w:val="20"/>
        <w:numPr>
          <w:ilvl w:val="0"/>
          <w:numId w:val="19"/>
        </w:numPr>
        <w:shd w:val="clear" w:color="auto" w:fill="auto"/>
        <w:tabs>
          <w:tab w:val="left" w:pos="1235"/>
        </w:tabs>
        <w:spacing w:before="0" w:after="184" w:line="240" w:lineRule="auto"/>
        <w:ind w:right="-87" w:firstLine="740"/>
        <w:contextualSpacing/>
        <w:jc w:val="both"/>
        <w:rPr>
          <w:sz w:val="28"/>
          <w:szCs w:val="28"/>
        </w:rPr>
      </w:pPr>
      <w:r w:rsidRPr="00DF1F56">
        <w:rPr>
          <w:sz w:val="28"/>
          <w:szCs w:val="28"/>
        </w:rPr>
        <w:t xml:space="preserve">Решение комиссии Учреждения по урегулированию споров при рассмотрении вопросов, связанных с возникновением конфликта интересов </w:t>
      </w:r>
      <w:r w:rsidRPr="00DF1F56">
        <w:rPr>
          <w:sz w:val="28"/>
          <w:szCs w:val="28"/>
        </w:rPr>
        <w:lastRenderedPageBreak/>
        <w:t>работник</w:t>
      </w:r>
      <w:r w:rsidR="00DC4FAD" w:rsidRPr="00DF1F56">
        <w:rPr>
          <w:sz w:val="28"/>
          <w:szCs w:val="28"/>
        </w:rPr>
        <w:t>ов</w:t>
      </w:r>
      <w:r w:rsidRPr="00DF1F56">
        <w:rPr>
          <w:sz w:val="28"/>
          <w:szCs w:val="28"/>
        </w:rPr>
        <w:t xml:space="preserve"> , может быть обжаловано в установленном законодательством Российской Федерации порядке.</w:t>
      </w:r>
    </w:p>
    <w:p w:rsidR="001845B6" w:rsidRPr="00DF1F56" w:rsidRDefault="001845B6" w:rsidP="00601EA3">
      <w:pPr>
        <w:pStyle w:val="20"/>
        <w:numPr>
          <w:ilvl w:val="0"/>
          <w:numId w:val="19"/>
        </w:numPr>
        <w:shd w:val="clear" w:color="auto" w:fill="auto"/>
        <w:tabs>
          <w:tab w:val="left" w:pos="1265"/>
        </w:tabs>
        <w:spacing w:before="0" w:after="180" w:line="240" w:lineRule="auto"/>
        <w:ind w:right="-87" w:firstLine="780"/>
        <w:contextualSpacing/>
        <w:jc w:val="both"/>
        <w:rPr>
          <w:sz w:val="28"/>
          <w:szCs w:val="28"/>
        </w:rPr>
      </w:pPr>
      <w:r w:rsidRPr="00DF1F56">
        <w:rPr>
          <w:sz w:val="28"/>
          <w:szCs w:val="28"/>
        </w:rPr>
        <w:t>До принятия решения комиссии Учреждения по урегулированию споров руководитель Учреждения в соответствии с действующим законодательством принимает все необходимые меры по недопущению возможных негативных последствий возникшего конфликта.</w:t>
      </w:r>
    </w:p>
    <w:p w:rsidR="001845B6" w:rsidRPr="00DF1F56" w:rsidRDefault="001845B6" w:rsidP="00601EA3">
      <w:pPr>
        <w:pStyle w:val="20"/>
        <w:numPr>
          <w:ilvl w:val="0"/>
          <w:numId w:val="19"/>
        </w:numPr>
        <w:shd w:val="clear" w:color="auto" w:fill="auto"/>
        <w:tabs>
          <w:tab w:val="left" w:pos="1330"/>
        </w:tabs>
        <w:spacing w:before="0" w:after="266" w:line="240" w:lineRule="auto"/>
        <w:ind w:right="-87" w:firstLine="780"/>
        <w:contextualSpacing/>
        <w:jc w:val="both"/>
        <w:rPr>
          <w:sz w:val="28"/>
          <w:szCs w:val="28"/>
        </w:rPr>
      </w:pPr>
      <w:r w:rsidRPr="00DF1F56">
        <w:rPr>
          <w:sz w:val="28"/>
          <w:szCs w:val="28"/>
        </w:rPr>
        <w:t>Руководитель Учреждения, когда ему стало известно о возникновении у работника культуры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</w:t>
      </w:r>
    </w:p>
    <w:p w:rsidR="001845B6" w:rsidRPr="00DF1F56" w:rsidRDefault="00CA2FCD" w:rsidP="00601EA3">
      <w:pPr>
        <w:pStyle w:val="10"/>
        <w:keepNext/>
        <w:keepLines/>
        <w:shd w:val="clear" w:color="auto" w:fill="auto"/>
        <w:spacing w:after="266" w:line="240" w:lineRule="auto"/>
        <w:ind w:left="3960" w:right="-87"/>
        <w:contextualSpacing/>
        <w:rPr>
          <w:sz w:val="28"/>
          <w:szCs w:val="28"/>
        </w:rPr>
      </w:pPr>
      <w:bookmarkStart w:id="5" w:name="bookmark15"/>
      <w:r>
        <w:rPr>
          <w:sz w:val="28"/>
          <w:szCs w:val="28"/>
        </w:rPr>
        <w:t>5</w:t>
      </w:r>
      <w:r w:rsidR="001845B6" w:rsidRPr="00DF1F56">
        <w:rPr>
          <w:sz w:val="28"/>
          <w:szCs w:val="28"/>
        </w:rPr>
        <w:t>. Ответственность</w:t>
      </w:r>
      <w:bookmarkEnd w:id="5"/>
    </w:p>
    <w:p w:rsidR="001845B6" w:rsidRPr="00DF1F56" w:rsidRDefault="001845B6" w:rsidP="00DC4FAD">
      <w:pPr>
        <w:pStyle w:val="20"/>
        <w:shd w:val="clear" w:color="auto" w:fill="auto"/>
        <w:spacing w:after="240" w:line="240" w:lineRule="auto"/>
        <w:ind w:right="-87" w:firstLine="780"/>
        <w:contextualSpacing/>
        <w:jc w:val="both"/>
        <w:rPr>
          <w:sz w:val="28"/>
          <w:szCs w:val="28"/>
        </w:rPr>
      </w:pPr>
      <w:r w:rsidRPr="00DF1F56">
        <w:rPr>
          <w:sz w:val="28"/>
          <w:szCs w:val="28"/>
        </w:rPr>
        <w:t>5.1.</w:t>
      </w:r>
      <w:r w:rsidR="00910F66" w:rsidRPr="00DF1F56">
        <w:rPr>
          <w:sz w:val="28"/>
          <w:szCs w:val="28"/>
        </w:rPr>
        <w:t xml:space="preserve"> </w:t>
      </w:r>
      <w:r w:rsidRPr="00DF1F56">
        <w:rPr>
          <w:sz w:val="28"/>
          <w:szCs w:val="28"/>
        </w:rPr>
        <w:t>Ответственным лицом в Учреждении за организацию работы по предотвращению и урегулированию конфликта интересов работников культуры при осуществлении ими профессиональной деятельности является руководитель Учреждения.</w:t>
      </w:r>
    </w:p>
    <w:p w:rsidR="001845B6" w:rsidRPr="00DF1F56" w:rsidRDefault="001845B6" w:rsidP="00601EA3">
      <w:pPr>
        <w:pStyle w:val="20"/>
        <w:numPr>
          <w:ilvl w:val="0"/>
          <w:numId w:val="20"/>
        </w:numPr>
        <w:shd w:val="clear" w:color="auto" w:fill="auto"/>
        <w:tabs>
          <w:tab w:val="left" w:pos="1265"/>
        </w:tabs>
        <w:spacing w:before="0" w:after="176" w:line="240" w:lineRule="auto"/>
        <w:ind w:right="-87" w:firstLine="780"/>
        <w:contextualSpacing/>
        <w:jc w:val="both"/>
        <w:rPr>
          <w:sz w:val="28"/>
          <w:szCs w:val="28"/>
        </w:rPr>
      </w:pPr>
      <w:r w:rsidRPr="00DF1F56">
        <w:rPr>
          <w:sz w:val="28"/>
          <w:szCs w:val="28"/>
        </w:rPr>
        <w:t>Ответственное лицо за организацию работы по предотвращению и урегулированию конфликта интересов работников культуры:</w:t>
      </w:r>
    </w:p>
    <w:p w:rsidR="001845B6" w:rsidRPr="00DF1F56" w:rsidRDefault="001845B6" w:rsidP="00DC4FAD">
      <w:pPr>
        <w:pStyle w:val="20"/>
        <w:shd w:val="clear" w:color="auto" w:fill="auto"/>
        <w:spacing w:line="240" w:lineRule="auto"/>
        <w:ind w:right="-87" w:firstLine="1120"/>
        <w:contextualSpacing/>
        <w:jc w:val="both"/>
        <w:rPr>
          <w:sz w:val="28"/>
          <w:szCs w:val="28"/>
        </w:rPr>
      </w:pPr>
      <w:r w:rsidRPr="00DF1F56">
        <w:rPr>
          <w:sz w:val="28"/>
          <w:szCs w:val="28"/>
        </w:rPr>
        <w:t>-</w:t>
      </w:r>
      <w:r w:rsidR="00910F66" w:rsidRPr="00DF1F56">
        <w:rPr>
          <w:sz w:val="28"/>
          <w:szCs w:val="28"/>
        </w:rPr>
        <w:t xml:space="preserve"> </w:t>
      </w:r>
      <w:r w:rsidRPr="00DF1F56">
        <w:rPr>
          <w:sz w:val="28"/>
          <w:szCs w:val="28"/>
        </w:rPr>
        <w:t>утверждает Положение о порядке работы в Учреждении по предотвращению конфликта интересов и при возникновении конфликта интересов работника культуры при осуществлении им профессиональной деятельности;</w:t>
      </w:r>
    </w:p>
    <w:p w:rsidR="001845B6" w:rsidRPr="00DF1F56" w:rsidRDefault="001845B6" w:rsidP="00601EA3">
      <w:pPr>
        <w:pStyle w:val="20"/>
        <w:shd w:val="clear" w:color="auto" w:fill="auto"/>
        <w:spacing w:after="176" w:line="240" w:lineRule="auto"/>
        <w:ind w:right="-87" w:firstLine="860"/>
        <w:contextualSpacing/>
        <w:rPr>
          <w:sz w:val="28"/>
          <w:szCs w:val="28"/>
        </w:rPr>
      </w:pPr>
      <w:r w:rsidRPr="00DF1F56">
        <w:rPr>
          <w:sz w:val="28"/>
          <w:szCs w:val="28"/>
        </w:rPr>
        <w:t>- утверждает иные локальные нормативные акты по вопросам соблюдения ограничений, налагаемых на работников культуры при осуществлении ими профессиональной деятельности;</w:t>
      </w:r>
    </w:p>
    <w:p w:rsidR="001845B6" w:rsidRPr="00DF1F56" w:rsidRDefault="001845B6" w:rsidP="00601EA3">
      <w:pPr>
        <w:pStyle w:val="20"/>
        <w:numPr>
          <w:ilvl w:val="0"/>
          <w:numId w:val="16"/>
        </w:numPr>
        <w:shd w:val="clear" w:color="auto" w:fill="auto"/>
        <w:tabs>
          <w:tab w:val="left" w:pos="1021"/>
        </w:tabs>
        <w:spacing w:before="0" w:after="184" w:line="240" w:lineRule="auto"/>
        <w:ind w:right="-87" w:firstLine="780"/>
        <w:contextualSpacing/>
        <w:jc w:val="both"/>
        <w:rPr>
          <w:sz w:val="28"/>
          <w:szCs w:val="28"/>
        </w:rPr>
      </w:pPr>
      <w:r w:rsidRPr="00DF1F56">
        <w:rPr>
          <w:sz w:val="28"/>
          <w:szCs w:val="28"/>
        </w:rPr>
        <w:t>организует информирование работников культуры о налагаемых ограничениях при осуществлении ими профессиональной деятельности;</w:t>
      </w:r>
    </w:p>
    <w:p w:rsidR="001845B6" w:rsidRPr="00DF1F56" w:rsidRDefault="001845B6" w:rsidP="00601EA3">
      <w:pPr>
        <w:pStyle w:val="20"/>
        <w:numPr>
          <w:ilvl w:val="0"/>
          <w:numId w:val="16"/>
        </w:numPr>
        <w:shd w:val="clear" w:color="auto" w:fill="auto"/>
        <w:tabs>
          <w:tab w:val="left" w:pos="1021"/>
        </w:tabs>
        <w:spacing w:before="0" w:after="180" w:line="240" w:lineRule="auto"/>
        <w:ind w:right="-87" w:firstLine="780"/>
        <w:contextualSpacing/>
        <w:jc w:val="both"/>
        <w:rPr>
          <w:sz w:val="28"/>
          <w:szCs w:val="28"/>
        </w:rPr>
      </w:pPr>
      <w:r w:rsidRPr="00DF1F56">
        <w:rPr>
          <w:sz w:val="28"/>
          <w:szCs w:val="28"/>
        </w:rPr>
        <w:t>при возникновении конфликта интересов работника культуры организует рассмотрение соответствующих вопросов на комиссии Учреждения по урегулированию споров;</w:t>
      </w:r>
    </w:p>
    <w:p w:rsidR="001845B6" w:rsidRPr="00DF1F56" w:rsidRDefault="001845B6" w:rsidP="00601EA3">
      <w:pPr>
        <w:pStyle w:val="20"/>
        <w:numPr>
          <w:ilvl w:val="0"/>
          <w:numId w:val="16"/>
        </w:numPr>
        <w:shd w:val="clear" w:color="auto" w:fill="auto"/>
        <w:tabs>
          <w:tab w:val="left" w:pos="1021"/>
        </w:tabs>
        <w:spacing w:before="0" w:after="180" w:line="240" w:lineRule="auto"/>
        <w:ind w:right="-87" w:firstLine="780"/>
        <w:contextualSpacing/>
        <w:jc w:val="both"/>
        <w:rPr>
          <w:sz w:val="28"/>
          <w:szCs w:val="28"/>
        </w:rPr>
      </w:pPr>
      <w:r w:rsidRPr="00DF1F56">
        <w:rPr>
          <w:sz w:val="28"/>
          <w:szCs w:val="28"/>
        </w:rPr>
        <w:t>организует контроль, за состоянием работы в Учреждении по предотвращению и урегулированию конфликта интересов работников культуры при осуществлении ими профессиональной деятельности.</w:t>
      </w:r>
    </w:p>
    <w:p w:rsidR="001845B6" w:rsidRPr="00DF1F56" w:rsidRDefault="001845B6" w:rsidP="00601EA3">
      <w:pPr>
        <w:pStyle w:val="20"/>
        <w:numPr>
          <w:ilvl w:val="0"/>
          <w:numId w:val="20"/>
        </w:numPr>
        <w:shd w:val="clear" w:color="auto" w:fill="auto"/>
        <w:tabs>
          <w:tab w:val="left" w:pos="1265"/>
        </w:tabs>
        <w:spacing w:before="0" w:after="0" w:line="240" w:lineRule="auto"/>
        <w:ind w:right="-87" w:firstLine="780"/>
        <w:contextualSpacing/>
        <w:jc w:val="both"/>
        <w:rPr>
          <w:sz w:val="28"/>
          <w:szCs w:val="28"/>
        </w:rPr>
      </w:pPr>
      <w:r w:rsidRPr="00DF1F56">
        <w:rPr>
          <w:sz w:val="28"/>
          <w:szCs w:val="28"/>
        </w:rPr>
        <w:t>Все работники культуры Учреждения несут ответственность за соблюдение настоящего Положения в соответствии с законодательством Российской Федерации.</w:t>
      </w:r>
    </w:p>
    <w:p w:rsidR="001845B6" w:rsidRPr="00DF1F56" w:rsidRDefault="001845B6" w:rsidP="00601EA3">
      <w:pPr>
        <w:ind w:right="-395"/>
        <w:jc w:val="right"/>
        <w:rPr>
          <w:rFonts w:ascii="Times New Roman" w:hAnsi="Times New Roman" w:cs="Times New Roman"/>
          <w:sz w:val="28"/>
          <w:szCs w:val="28"/>
        </w:rPr>
      </w:pPr>
    </w:p>
    <w:p w:rsidR="001845B6" w:rsidRPr="00DF1F56" w:rsidRDefault="001845B6" w:rsidP="00601EA3">
      <w:pPr>
        <w:ind w:right="-395"/>
        <w:jc w:val="right"/>
        <w:rPr>
          <w:rFonts w:ascii="Times New Roman" w:hAnsi="Times New Roman" w:cs="Times New Roman"/>
          <w:sz w:val="28"/>
          <w:szCs w:val="28"/>
        </w:rPr>
      </w:pPr>
    </w:p>
    <w:p w:rsidR="001845B6" w:rsidRPr="00DF1F56" w:rsidRDefault="001845B6" w:rsidP="00601EA3">
      <w:pPr>
        <w:ind w:right="-395"/>
        <w:jc w:val="right"/>
        <w:rPr>
          <w:rFonts w:ascii="Times New Roman" w:hAnsi="Times New Roman" w:cs="Times New Roman"/>
          <w:sz w:val="28"/>
          <w:szCs w:val="28"/>
        </w:rPr>
      </w:pPr>
    </w:p>
    <w:p w:rsidR="001845B6" w:rsidRPr="00DF1F56" w:rsidRDefault="001845B6" w:rsidP="00601EA3">
      <w:pPr>
        <w:ind w:right="-395"/>
        <w:jc w:val="right"/>
        <w:rPr>
          <w:rFonts w:ascii="Times New Roman" w:hAnsi="Times New Roman" w:cs="Times New Roman"/>
          <w:sz w:val="28"/>
          <w:szCs w:val="28"/>
        </w:rPr>
      </w:pPr>
    </w:p>
    <w:p w:rsidR="001845B6" w:rsidRPr="00DF1F56" w:rsidRDefault="001845B6" w:rsidP="00601EA3">
      <w:pPr>
        <w:ind w:right="-395"/>
        <w:jc w:val="right"/>
        <w:rPr>
          <w:rFonts w:ascii="Times New Roman" w:hAnsi="Times New Roman" w:cs="Times New Roman"/>
          <w:sz w:val="28"/>
          <w:szCs w:val="28"/>
        </w:rPr>
      </w:pPr>
    </w:p>
    <w:p w:rsidR="001845B6" w:rsidRPr="00DF1F56" w:rsidRDefault="001845B6" w:rsidP="00601EA3">
      <w:pPr>
        <w:ind w:right="-395"/>
        <w:jc w:val="right"/>
        <w:rPr>
          <w:rFonts w:ascii="Times New Roman" w:hAnsi="Times New Roman" w:cs="Times New Roman"/>
          <w:sz w:val="28"/>
          <w:szCs w:val="28"/>
        </w:rPr>
      </w:pPr>
    </w:p>
    <w:p w:rsidR="001845B6" w:rsidRPr="00DF1F56" w:rsidRDefault="001845B6" w:rsidP="00601EA3">
      <w:pPr>
        <w:ind w:right="-395"/>
        <w:jc w:val="right"/>
        <w:rPr>
          <w:rFonts w:ascii="Times New Roman" w:hAnsi="Times New Roman" w:cs="Times New Roman"/>
          <w:sz w:val="28"/>
          <w:szCs w:val="28"/>
        </w:rPr>
      </w:pPr>
    </w:p>
    <w:p w:rsidR="001845B6" w:rsidRPr="00DF1F56" w:rsidRDefault="001845B6" w:rsidP="00601EA3">
      <w:pPr>
        <w:ind w:right="-395"/>
        <w:jc w:val="right"/>
        <w:rPr>
          <w:rFonts w:ascii="Times New Roman" w:hAnsi="Times New Roman" w:cs="Times New Roman"/>
          <w:sz w:val="28"/>
          <w:szCs w:val="28"/>
        </w:rPr>
      </w:pPr>
    </w:p>
    <w:p w:rsidR="001845B6" w:rsidRPr="00DF1F56" w:rsidRDefault="001845B6" w:rsidP="00601EA3">
      <w:pPr>
        <w:ind w:right="-395"/>
        <w:jc w:val="right"/>
        <w:rPr>
          <w:rFonts w:ascii="Times New Roman" w:hAnsi="Times New Roman" w:cs="Times New Roman"/>
          <w:sz w:val="28"/>
          <w:szCs w:val="28"/>
        </w:rPr>
      </w:pPr>
    </w:p>
    <w:p w:rsidR="001845B6" w:rsidRDefault="001845B6" w:rsidP="00DF1F56">
      <w:pPr>
        <w:ind w:right="-395"/>
        <w:rPr>
          <w:rFonts w:ascii="Times New Roman" w:hAnsi="Times New Roman" w:cs="Times New Roman"/>
          <w:sz w:val="28"/>
          <w:szCs w:val="28"/>
        </w:rPr>
      </w:pPr>
    </w:p>
    <w:sectPr w:rsidR="001845B6" w:rsidSect="00601EA3">
      <w:headerReference w:type="default" r:id="rId8"/>
      <w:pgSz w:w="11900" w:h="16840"/>
      <w:pgMar w:top="497" w:right="701" w:bottom="944" w:left="1030" w:header="0" w:footer="3" w:gutter="0"/>
      <w:pgNumType w:start="1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608" w:rsidRDefault="00865608" w:rsidP="00553128">
      <w:r>
        <w:separator/>
      </w:r>
    </w:p>
  </w:endnote>
  <w:endnote w:type="continuationSeparator" w:id="1">
    <w:p w:rsidR="00865608" w:rsidRDefault="00865608" w:rsidP="00553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608" w:rsidRDefault="00865608" w:rsidP="00553128">
      <w:r>
        <w:separator/>
      </w:r>
    </w:p>
  </w:footnote>
  <w:footnote w:type="continuationSeparator" w:id="1">
    <w:p w:rsidR="00865608" w:rsidRDefault="00865608" w:rsidP="00553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D9" w:rsidRDefault="00286DD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210"/>
    <w:multiLevelType w:val="hybridMultilevel"/>
    <w:tmpl w:val="CC1E1872"/>
    <w:lvl w:ilvl="0" w:tplc="49EAFE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B140F9"/>
    <w:multiLevelType w:val="multilevel"/>
    <w:tmpl w:val="B5F64D1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837D0B"/>
    <w:multiLevelType w:val="hybridMultilevel"/>
    <w:tmpl w:val="E2044958"/>
    <w:lvl w:ilvl="0" w:tplc="49EAFE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3770B8"/>
    <w:multiLevelType w:val="multilevel"/>
    <w:tmpl w:val="443891D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41740C"/>
    <w:multiLevelType w:val="multilevel"/>
    <w:tmpl w:val="ACAE3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EA394A"/>
    <w:multiLevelType w:val="multilevel"/>
    <w:tmpl w:val="3B8030A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B379E1"/>
    <w:multiLevelType w:val="multilevel"/>
    <w:tmpl w:val="F9A0F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F84262"/>
    <w:multiLevelType w:val="multilevel"/>
    <w:tmpl w:val="F93C0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8E126DE"/>
    <w:multiLevelType w:val="multilevel"/>
    <w:tmpl w:val="924E4A72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1EE4387E"/>
    <w:multiLevelType w:val="multilevel"/>
    <w:tmpl w:val="FCD2ADB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305FBA"/>
    <w:multiLevelType w:val="multilevel"/>
    <w:tmpl w:val="691E04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6A1D3F"/>
    <w:multiLevelType w:val="hybridMultilevel"/>
    <w:tmpl w:val="268AFA4C"/>
    <w:lvl w:ilvl="0" w:tplc="CAB6673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>
    <w:nsid w:val="2F0C28DF"/>
    <w:multiLevelType w:val="multilevel"/>
    <w:tmpl w:val="4680FC8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4707F9"/>
    <w:multiLevelType w:val="hybridMultilevel"/>
    <w:tmpl w:val="1286131A"/>
    <w:lvl w:ilvl="0" w:tplc="49EAFE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7E3982"/>
    <w:multiLevelType w:val="hybridMultilevel"/>
    <w:tmpl w:val="611CD0B0"/>
    <w:lvl w:ilvl="0" w:tplc="1076CB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1706C1"/>
    <w:multiLevelType w:val="multilevel"/>
    <w:tmpl w:val="8C2A98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0F1A72"/>
    <w:multiLevelType w:val="hybridMultilevel"/>
    <w:tmpl w:val="72582C78"/>
    <w:lvl w:ilvl="0" w:tplc="49EAFE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807B0B"/>
    <w:multiLevelType w:val="multilevel"/>
    <w:tmpl w:val="425080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A7579C"/>
    <w:multiLevelType w:val="hybridMultilevel"/>
    <w:tmpl w:val="A32EA286"/>
    <w:lvl w:ilvl="0" w:tplc="49EAFE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6536CD"/>
    <w:multiLevelType w:val="multilevel"/>
    <w:tmpl w:val="3E1621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5651B0"/>
    <w:multiLevelType w:val="hybridMultilevel"/>
    <w:tmpl w:val="4A0A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D24564"/>
    <w:multiLevelType w:val="multilevel"/>
    <w:tmpl w:val="7D78C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EB67E3"/>
    <w:multiLevelType w:val="multilevel"/>
    <w:tmpl w:val="8A9C2E8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971171"/>
    <w:multiLevelType w:val="multilevel"/>
    <w:tmpl w:val="9D60DA5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F53B22"/>
    <w:multiLevelType w:val="multilevel"/>
    <w:tmpl w:val="667AC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526091"/>
    <w:multiLevelType w:val="multilevel"/>
    <w:tmpl w:val="C696015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1F0EDF"/>
    <w:multiLevelType w:val="multilevel"/>
    <w:tmpl w:val="66006F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3003254"/>
    <w:multiLevelType w:val="multilevel"/>
    <w:tmpl w:val="FE7EB2E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385BB9"/>
    <w:multiLevelType w:val="hybridMultilevel"/>
    <w:tmpl w:val="03484686"/>
    <w:lvl w:ilvl="0" w:tplc="49EAFE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F137B14"/>
    <w:multiLevelType w:val="multilevel"/>
    <w:tmpl w:val="02862E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8F3667"/>
    <w:multiLevelType w:val="multilevel"/>
    <w:tmpl w:val="A96660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053E1C"/>
    <w:multiLevelType w:val="hybridMultilevel"/>
    <w:tmpl w:val="CD0A74FE"/>
    <w:lvl w:ilvl="0" w:tplc="33186AAE">
      <w:start w:val="1"/>
      <w:numFmt w:val="bullet"/>
      <w:lvlText w:val="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</w:abstractNum>
  <w:abstractNum w:abstractNumId="32">
    <w:nsid w:val="77A83E5D"/>
    <w:multiLevelType w:val="multilevel"/>
    <w:tmpl w:val="6CFC593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4"/>
  </w:num>
  <w:num w:numId="3">
    <w:abstractNumId w:val="20"/>
  </w:num>
  <w:num w:numId="4">
    <w:abstractNumId w:val="26"/>
  </w:num>
  <w:num w:numId="5">
    <w:abstractNumId w:val="21"/>
  </w:num>
  <w:num w:numId="6">
    <w:abstractNumId w:val="27"/>
  </w:num>
  <w:num w:numId="7">
    <w:abstractNumId w:val="12"/>
  </w:num>
  <w:num w:numId="8">
    <w:abstractNumId w:val="15"/>
  </w:num>
  <w:num w:numId="9">
    <w:abstractNumId w:val="22"/>
  </w:num>
  <w:num w:numId="10">
    <w:abstractNumId w:val="32"/>
  </w:num>
  <w:num w:numId="11">
    <w:abstractNumId w:val="5"/>
  </w:num>
  <w:num w:numId="12">
    <w:abstractNumId w:val="3"/>
  </w:num>
  <w:num w:numId="13">
    <w:abstractNumId w:val="31"/>
  </w:num>
  <w:num w:numId="14">
    <w:abstractNumId w:val="8"/>
  </w:num>
  <w:num w:numId="15">
    <w:abstractNumId w:val="25"/>
  </w:num>
  <w:num w:numId="16">
    <w:abstractNumId w:val="30"/>
  </w:num>
  <w:num w:numId="17">
    <w:abstractNumId w:val="1"/>
  </w:num>
  <w:num w:numId="18">
    <w:abstractNumId w:val="29"/>
  </w:num>
  <w:num w:numId="19">
    <w:abstractNumId w:val="23"/>
  </w:num>
  <w:num w:numId="20">
    <w:abstractNumId w:val="9"/>
  </w:num>
  <w:num w:numId="21">
    <w:abstractNumId w:val="11"/>
  </w:num>
  <w:num w:numId="22">
    <w:abstractNumId w:val="7"/>
  </w:num>
  <w:num w:numId="23">
    <w:abstractNumId w:val="0"/>
  </w:num>
  <w:num w:numId="24">
    <w:abstractNumId w:val="28"/>
  </w:num>
  <w:num w:numId="25">
    <w:abstractNumId w:val="16"/>
  </w:num>
  <w:num w:numId="26">
    <w:abstractNumId w:val="2"/>
  </w:num>
  <w:num w:numId="27">
    <w:abstractNumId w:val="18"/>
  </w:num>
  <w:num w:numId="28">
    <w:abstractNumId w:val="13"/>
  </w:num>
  <w:num w:numId="29">
    <w:abstractNumId w:val="6"/>
  </w:num>
  <w:num w:numId="30">
    <w:abstractNumId w:val="10"/>
  </w:num>
  <w:num w:numId="31">
    <w:abstractNumId w:val="19"/>
  </w:num>
  <w:num w:numId="32">
    <w:abstractNumId w:val="17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1845B6"/>
    <w:rsid w:val="00000CF8"/>
    <w:rsid w:val="00006490"/>
    <w:rsid w:val="00026872"/>
    <w:rsid w:val="00042648"/>
    <w:rsid w:val="000D34A8"/>
    <w:rsid w:val="00106932"/>
    <w:rsid w:val="00112B82"/>
    <w:rsid w:val="001845B6"/>
    <w:rsid w:val="00196AD4"/>
    <w:rsid w:val="00212690"/>
    <w:rsid w:val="00286DD9"/>
    <w:rsid w:val="00352C3B"/>
    <w:rsid w:val="00387230"/>
    <w:rsid w:val="003909E2"/>
    <w:rsid w:val="00420DE4"/>
    <w:rsid w:val="00467EFF"/>
    <w:rsid w:val="00470186"/>
    <w:rsid w:val="00473002"/>
    <w:rsid w:val="004900A3"/>
    <w:rsid w:val="00496CF7"/>
    <w:rsid w:val="004C7949"/>
    <w:rsid w:val="00553128"/>
    <w:rsid w:val="00601EA3"/>
    <w:rsid w:val="00651BC3"/>
    <w:rsid w:val="006674D0"/>
    <w:rsid w:val="00667D65"/>
    <w:rsid w:val="006D740C"/>
    <w:rsid w:val="007A78F6"/>
    <w:rsid w:val="008102DE"/>
    <w:rsid w:val="008403CC"/>
    <w:rsid w:val="00854275"/>
    <w:rsid w:val="00865608"/>
    <w:rsid w:val="008C353C"/>
    <w:rsid w:val="008C6C5E"/>
    <w:rsid w:val="008C7EB4"/>
    <w:rsid w:val="008E46F1"/>
    <w:rsid w:val="008E4B32"/>
    <w:rsid w:val="00910F66"/>
    <w:rsid w:val="00916468"/>
    <w:rsid w:val="00996BB3"/>
    <w:rsid w:val="009B0108"/>
    <w:rsid w:val="00AA0A91"/>
    <w:rsid w:val="00AA2113"/>
    <w:rsid w:val="00B01043"/>
    <w:rsid w:val="00BC0568"/>
    <w:rsid w:val="00C631DB"/>
    <w:rsid w:val="00C653D2"/>
    <w:rsid w:val="00C84681"/>
    <w:rsid w:val="00CA2FCD"/>
    <w:rsid w:val="00CD33DD"/>
    <w:rsid w:val="00D01D12"/>
    <w:rsid w:val="00DC1A54"/>
    <w:rsid w:val="00DC4FAD"/>
    <w:rsid w:val="00DF1F56"/>
    <w:rsid w:val="00EB5614"/>
    <w:rsid w:val="00F31284"/>
    <w:rsid w:val="00F543DB"/>
    <w:rsid w:val="00F8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5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1845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pt">
    <w:name w:val="Колонтитул + 14 pt;Не полужирный;Не курсив"/>
    <w:basedOn w:val="a0"/>
    <w:rsid w:val="001845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845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845B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845B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845B6"/>
    <w:pPr>
      <w:shd w:val="clear" w:color="auto" w:fill="FFFFFF"/>
      <w:spacing w:before="72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1845B6"/>
    <w:pPr>
      <w:shd w:val="clear" w:color="auto" w:fill="FFFFFF"/>
      <w:spacing w:before="240" w:after="720" w:line="0" w:lineRule="atLeast"/>
      <w:ind w:hanging="18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No Spacing"/>
    <w:uiPriority w:val="1"/>
    <w:qFormat/>
    <w:rsid w:val="001845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Exact">
    <w:name w:val="Основной текст (2) Exact"/>
    <w:basedOn w:val="a0"/>
    <w:rsid w:val="00184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1845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45B6"/>
    <w:pPr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5">
    <w:name w:val="Strong"/>
    <w:uiPriority w:val="22"/>
    <w:qFormat/>
    <w:rsid w:val="001845B6"/>
    <w:rPr>
      <w:b/>
      <w:bCs/>
    </w:rPr>
  </w:style>
  <w:style w:type="paragraph" w:styleId="a6">
    <w:name w:val="Normal (Web)"/>
    <w:basedOn w:val="a"/>
    <w:uiPriority w:val="99"/>
    <w:unhideWhenUsed/>
    <w:rsid w:val="001845B6"/>
    <w:pPr>
      <w:widowControl/>
      <w:spacing w:after="24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List Paragraph"/>
    <w:basedOn w:val="a"/>
    <w:uiPriority w:val="34"/>
    <w:qFormat/>
    <w:rsid w:val="001845B6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1">
    <w:name w:val="Заголовок №1_"/>
    <w:basedOn w:val="a0"/>
    <w:link w:val="10"/>
    <w:rsid w:val="001845B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845B6"/>
    <w:pPr>
      <w:shd w:val="clear" w:color="auto" w:fill="FFFFFF"/>
      <w:spacing w:after="120" w:line="341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2">
    <w:name w:val="Основной текст (2) + Полужирный;Курсив"/>
    <w:basedOn w:val="2"/>
    <w:rsid w:val="001845B6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Exact">
    <w:name w:val="Подпись к картинке (4) Exact"/>
    <w:basedOn w:val="a0"/>
    <w:link w:val="4"/>
    <w:rsid w:val="001845B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;Курсив"/>
    <w:basedOn w:val="2"/>
    <w:rsid w:val="001845B6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1845B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1845B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1845B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4">
    <w:name w:val="Подпись к картинке (4)"/>
    <w:basedOn w:val="a"/>
    <w:link w:val="4Exact"/>
    <w:rsid w:val="001845B6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a8">
    <w:name w:val="Нормальный (таблица)"/>
    <w:basedOn w:val="a"/>
    <w:next w:val="a"/>
    <w:uiPriority w:val="99"/>
    <w:rsid w:val="00601EA3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bidi="ar-SA"/>
    </w:rPr>
  </w:style>
  <w:style w:type="paragraph" w:customStyle="1" w:styleId="a9">
    <w:name w:val="Прижатый влево"/>
    <w:basedOn w:val="a"/>
    <w:next w:val="a"/>
    <w:rsid w:val="00601EA3"/>
    <w:pPr>
      <w:autoSpaceDE w:val="0"/>
      <w:autoSpaceDN w:val="0"/>
      <w:adjustRightInd w:val="0"/>
    </w:pPr>
    <w:rPr>
      <w:rFonts w:ascii="Arial" w:eastAsiaTheme="minorEastAsia" w:hAnsi="Arial" w:cs="Arial"/>
      <w:color w:val="auto"/>
      <w:lang w:bidi="ar-SA"/>
    </w:rPr>
  </w:style>
  <w:style w:type="paragraph" w:customStyle="1" w:styleId="rvps706640">
    <w:name w:val="rvps706640"/>
    <w:basedOn w:val="a"/>
    <w:rsid w:val="004C7949"/>
    <w:pPr>
      <w:widowControl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6AF4C-1A99-4BD9-85A6-746C6DE8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</dc:creator>
  <cp:lastModifiedBy>Microsoft</cp:lastModifiedBy>
  <cp:revision>4</cp:revision>
  <cp:lastPrinted>2020-07-15T08:06:00Z</cp:lastPrinted>
  <dcterms:created xsi:type="dcterms:W3CDTF">2020-07-15T08:07:00Z</dcterms:created>
  <dcterms:modified xsi:type="dcterms:W3CDTF">2020-07-20T09:46:00Z</dcterms:modified>
</cp:coreProperties>
</file>